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25A09" w14:textId="0EBEDB52" w:rsidR="00CC2E24" w:rsidRDefault="00484940" w:rsidP="00484940">
      <w:pPr>
        <w:jc w:val="center"/>
      </w:pPr>
      <w:r>
        <w:rPr>
          <w:noProof/>
        </w:rPr>
        <w:drawing>
          <wp:inline distT="0" distB="0" distL="0" distR="0" wp14:anchorId="2FC0ED44" wp14:editId="01D6AE42">
            <wp:extent cx="3581400" cy="1181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08B41" w14:textId="547D103E" w:rsidR="00484940" w:rsidRDefault="00484940" w:rsidP="00484940">
      <w:pPr>
        <w:rPr>
          <w:color w:val="0070C0"/>
        </w:rPr>
      </w:pPr>
      <w:r>
        <w:rPr>
          <w:color w:val="0070C0"/>
        </w:rPr>
        <w:t>_____________________________________________________________________________________</w:t>
      </w:r>
    </w:p>
    <w:p w14:paraId="5CE4FE7A" w14:textId="0682CC71" w:rsidR="00484940" w:rsidRDefault="00484940" w:rsidP="00484940">
      <w:pPr>
        <w:rPr>
          <w:color w:val="0070C0"/>
        </w:rPr>
      </w:pPr>
    </w:p>
    <w:p w14:paraId="62E9C378" w14:textId="02D930CF" w:rsidR="00484940" w:rsidRPr="00484940" w:rsidRDefault="00484940" w:rsidP="00484940">
      <w:pPr>
        <w:rPr>
          <w:b/>
          <w:bCs/>
        </w:rPr>
      </w:pPr>
      <w:r w:rsidRPr="00484940">
        <w:rPr>
          <w:b/>
          <w:bCs/>
        </w:rPr>
        <w:t>I-77 Express</w:t>
      </w:r>
    </w:p>
    <w:p w14:paraId="007F7800" w14:textId="03D8B2E6" w:rsidR="00484940" w:rsidRPr="00484940" w:rsidRDefault="00484940" w:rsidP="00484940">
      <w:pPr>
        <w:rPr>
          <w:b/>
          <w:bCs/>
        </w:rPr>
      </w:pPr>
      <w:r w:rsidRPr="00484940">
        <w:rPr>
          <w:b/>
          <w:bCs/>
        </w:rPr>
        <w:t>Q</w:t>
      </w:r>
      <w:r w:rsidR="00C743A0">
        <w:rPr>
          <w:b/>
          <w:bCs/>
        </w:rPr>
        <w:t>3</w:t>
      </w:r>
      <w:r w:rsidRPr="00484940">
        <w:rPr>
          <w:b/>
          <w:bCs/>
        </w:rPr>
        <w:t xml:space="preserve"> 202</w:t>
      </w:r>
      <w:r w:rsidR="00CC2E24">
        <w:rPr>
          <w:b/>
          <w:bCs/>
        </w:rPr>
        <w:t>5</w:t>
      </w:r>
      <w:r w:rsidRPr="00484940">
        <w:rPr>
          <w:b/>
          <w:bCs/>
        </w:rPr>
        <w:t xml:space="preserve"> Traffic &amp; Revenue Summary</w:t>
      </w:r>
    </w:p>
    <w:p w14:paraId="5071105F" w14:textId="3FA21B40" w:rsidR="00484940" w:rsidRDefault="00484940" w:rsidP="0048494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43D0A">
        <w:t xml:space="preserve">           </w:t>
      </w:r>
      <w:r w:rsidRPr="00484940">
        <w:rPr>
          <w:b/>
          <w:bCs/>
        </w:rPr>
        <w:t>Date:</w:t>
      </w:r>
      <w:r>
        <w:t xml:space="preserve"> </w:t>
      </w:r>
      <w:r w:rsidR="00C743A0">
        <w:t>January 29, 2026</w:t>
      </w:r>
    </w:p>
    <w:p w14:paraId="315FD41E" w14:textId="4459468F" w:rsidR="00484940" w:rsidRDefault="00484940" w:rsidP="00484940"/>
    <w:p w14:paraId="2FF4B69D" w14:textId="5AA2F9CA" w:rsidR="00484940" w:rsidRDefault="00484940" w:rsidP="00484940">
      <w:pPr>
        <w:rPr>
          <w:b/>
          <w:bCs/>
          <w:u w:val="single"/>
        </w:rPr>
      </w:pPr>
      <w:r w:rsidRPr="00484940">
        <w:rPr>
          <w:b/>
          <w:bCs/>
          <w:u w:val="single"/>
        </w:rPr>
        <w:t>Traffic &amp; Revenue</w:t>
      </w:r>
    </w:p>
    <w:p w14:paraId="521CA7E1" w14:textId="50F80062" w:rsidR="00484940" w:rsidRDefault="00484940" w:rsidP="00484940">
      <w:r>
        <w:t xml:space="preserve">I-77 Express generated </w:t>
      </w:r>
      <w:r w:rsidR="00EB776D">
        <w:t>1</w:t>
      </w:r>
      <w:r w:rsidR="00C743A0">
        <w:t>0.5</w:t>
      </w:r>
      <w:r>
        <w:t xml:space="preserve"> million traffic transactions and $</w:t>
      </w:r>
      <w:r w:rsidR="00C743A0">
        <w:t>33</w:t>
      </w:r>
      <w:r w:rsidR="0022057F">
        <w:t>.1</w:t>
      </w:r>
      <w:r>
        <w:t xml:space="preserve"> million in toll revenue for Q</w:t>
      </w:r>
      <w:r w:rsidR="0022057F">
        <w:t>3</w:t>
      </w:r>
      <w:r>
        <w:t xml:space="preserve"> </w:t>
      </w:r>
      <w:r w:rsidR="004D2680">
        <w:t>202</w:t>
      </w:r>
      <w:r w:rsidR="0022057F">
        <w:t>5</w:t>
      </w:r>
      <w:r>
        <w:t>. The entire I-77 Express corridor was opened in November 2019.</w:t>
      </w:r>
    </w:p>
    <w:p w14:paraId="57D0CB7C" w14:textId="001B4677" w:rsidR="00484940" w:rsidRDefault="00484940" w:rsidP="00484940"/>
    <w:p w14:paraId="316B04B8" w14:textId="48628075" w:rsidR="00484940" w:rsidRPr="00484940" w:rsidRDefault="00484940" w:rsidP="00484940">
      <w:r>
        <w:t>*Quarterly traffic and revenue information is updated approximately four weeks after the close of the quarter.</w:t>
      </w:r>
    </w:p>
    <w:sectPr w:rsidR="00484940" w:rsidRPr="004849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940"/>
    <w:rsid w:val="001325B3"/>
    <w:rsid w:val="00143D0A"/>
    <w:rsid w:val="0022057F"/>
    <w:rsid w:val="002C757C"/>
    <w:rsid w:val="0036034A"/>
    <w:rsid w:val="0038575A"/>
    <w:rsid w:val="00484940"/>
    <w:rsid w:val="004B08F5"/>
    <w:rsid w:val="004D2680"/>
    <w:rsid w:val="005E1D60"/>
    <w:rsid w:val="007145CA"/>
    <w:rsid w:val="007C4DD4"/>
    <w:rsid w:val="00831CB7"/>
    <w:rsid w:val="00892477"/>
    <w:rsid w:val="00A6717E"/>
    <w:rsid w:val="00AB1080"/>
    <w:rsid w:val="00C743A0"/>
    <w:rsid w:val="00CC2E24"/>
    <w:rsid w:val="00D06389"/>
    <w:rsid w:val="00EB776D"/>
    <w:rsid w:val="00F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0E0ED"/>
  <w15:chartTrackingRefBased/>
  <w15:docId w15:val="{B443EDB6-9ABB-4F1D-A50B-D5A0F7FDB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9a8e375-fac1-4ec2-820a-cfb6eb5cf01b}" enabled="0" method="" siteId="{a9a8e375-fac1-4ec2-820a-cfb6eb5cf0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415</Characters>
  <Application>Microsoft Office Word</Application>
  <DocSecurity>0</DocSecurity>
  <Lines>14</Lines>
  <Paragraphs>8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Boisvert, Rob</dc:creator>
  <cp:keywords/>
  <dc:description/>
  <cp:lastModifiedBy>McNamara, Matthew</cp:lastModifiedBy>
  <cp:revision>2</cp:revision>
  <dcterms:created xsi:type="dcterms:W3CDTF">2026-01-29T16:38:00Z</dcterms:created>
  <dcterms:modified xsi:type="dcterms:W3CDTF">2026-01-29T16:38:00Z</dcterms:modified>
</cp:coreProperties>
</file>